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F028195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BC5932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4B2D284F" w14:textId="77777777" w:rsidR="00870D23" w:rsidRDefault="009105E5" w:rsidP="00870D23">
      <w:pPr>
        <w:pStyle w:val="Titolo1"/>
        <w:spacing w:before="211"/>
        <w:ind w:right="14" w:hanging="2"/>
        <w:jc w:val="both"/>
        <w:rPr>
          <w:rFonts w:ascii="Verdana" w:hAnsi="Verdana" w:cs="Verdana"/>
          <w:color w:val="222222"/>
          <w:kern w:val="3"/>
          <w:lang w:eastAsia="zh-CN"/>
        </w:rPr>
      </w:pPr>
      <w:r w:rsidRPr="00870D23">
        <w:rPr>
          <w:rFonts w:ascii="Verdana" w:eastAsia="Verdana" w:hAnsi="Verdana" w:cs="Verdana"/>
          <w:color w:val="000000"/>
          <w:sz w:val="20"/>
        </w:rPr>
        <w:t>Domanda di par</w:t>
      </w:r>
      <w:r w:rsidR="00BC07D8" w:rsidRPr="00870D23">
        <w:rPr>
          <w:rFonts w:ascii="Verdana" w:eastAsia="Verdana" w:hAnsi="Verdana" w:cs="Verdana"/>
          <w:color w:val="000000"/>
          <w:sz w:val="20"/>
        </w:rPr>
        <w:t xml:space="preserve">tecipazione alla selezione </w:t>
      </w:r>
      <w:r w:rsidR="00870D23">
        <w:rPr>
          <w:rFonts w:ascii="Verdana" w:eastAsia="Verdana" w:hAnsi="Verdana" w:cs="Verdana"/>
          <w:color w:val="000000"/>
          <w:sz w:val="20"/>
        </w:rPr>
        <w:t>per la formazione, mediante procedura comparativa, di graduatoria di esperti tra il personale interno o esterno all’Istituzione Scolastica per l’attuazione di azioni di “Coding e Robotica educativa” riferite al Piano di formazione del personale docente, art.1 c.124 L. 107/2015 secondo quanto stabilito dal piano triennale dell’offerta formativa a valere su P.4 - Progetti per "Formazione / aggiornamento del personale"</w:t>
      </w:r>
    </w:p>
    <w:p w14:paraId="4ABD144E" w14:textId="58FF09F0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E3226E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5277A9AD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870D23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687F5F3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="00BC5932">
        <w:rPr>
          <w:rFonts w:ascii="Arial" w:hAnsi="Arial" w:cs="Arial"/>
          <w:sz w:val="18"/>
          <w:szCs w:val="18"/>
        </w:rPr>
        <w:t xml:space="preserve">elaborare un calendario delle attività formative funzionale agli orari delle lezioni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0E59E4A6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C5932">
        <w:rPr>
          <w:rFonts w:ascii="Arial" w:hAnsi="Arial" w:cs="Arial"/>
          <w:sz w:val="18"/>
          <w:szCs w:val="18"/>
        </w:rPr>
        <w:t xml:space="preserve">l’Istituzione scolastica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7A3A1" w14:textId="77777777" w:rsidR="000D7103" w:rsidRDefault="000D7103">
      <w:r>
        <w:separator/>
      </w:r>
    </w:p>
  </w:endnote>
  <w:endnote w:type="continuationSeparator" w:id="0">
    <w:p w14:paraId="4E7D61AD" w14:textId="77777777" w:rsidR="000D7103" w:rsidRDefault="000D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0F49B51F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39C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C07D7" w14:textId="77777777" w:rsidR="000D7103" w:rsidRDefault="000D7103">
      <w:r>
        <w:separator/>
      </w:r>
    </w:p>
  </w:footnote>
  <w:footnote w:type="continuationSeparator" w:id="0">
    <w:p w14:paraId="399A3CEE" w14:textId="77777777" w:rsidR="000D7103" w:rsidRDefault="000D7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D7103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0D23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C5932"/>
    <w:rsid w:val="00BD0268"/>
    <w:rsid w:val="00BD0C93"/>
    <w:rsid w:val="00BD5445"/>
    <w:rsid w:val="00BE0D30"/>
    <w:rsid w:val="00BE22F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23F5F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39C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38033B0E-0D1B-4245-ACFD-6D2055A7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6EB4-8A1B-40FE-AE6A-6263E42A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Federica Erbi</cp:lastModifiedBy>
  <cp:revision>8</cp:revision>
  <cp:lastPrinted>2018-05-17T14:28:00Z</cp:lastPrinted>
  <dcterms:created xsi:type="dcterms:W3CDTF">2022-07-18T16:52:00Z</dcterms:created>
  <dcterms:modified xsi:type="dcterms:W3CDTF">2022-11-29T14:47:00Z</dcterms:modified>
</cp:coreProperties>
</file>